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F1" w:rsidRPr="000218F1" w:rsidRDefault="000218F1" w:rsidP="000218F1">
      <w:pPr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0218F1">
        <w:rPr>
          <w:rFonts w:ascii="Times New Roman" w:hAnsi="Times New Roman" w:cs="Times New Roman"/>
          <w:sz w:val="44"/>
          <w:szCs w:val="44"/>
        </w:rPr>
        <w:t>Памятки по безопасности дорожного движения</w:t>
      </w:r>
    </w:p>
    <w:p w:rsidR="000218F1" w:rsidRPr="000218F1" w:rsidRDefault="000218F1" w:rsidP="000218F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1690</wp:posOffset>
            </wp:positionH>
            <wp:positionV relativeFrom="paragraph">
              <wp:posOffset>-2862</wp:posOffset>
            </wp:positionV>
            <wp:extent cx="1796603" cy="1011862"/>
            <wp:effectExtent l="0" t="0" r="0" b="0"/>
            <wp:wrapSquare wrapText="bothSides"/>
            <wp:docPr id="6" name="Рисунок 6" descr="http://oustkar.bol.obr55.ru/files/2023/06/aMgNt_xEr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ustkar.bol.obr55.ru/files/2023/06/aMgNt_xEr4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03" cy="101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8F1">
        <w:rPr>
          <w:color w:val="4A474B"/>
        </w:rPr>
        <w:t>С целью привития детям навыков безопасного участия в дорожном движении Центр по профилактике детского дорожно-транспортного травматизма Института воспитания подготовил «Памятки безопасности дорожного движения» для информирования детей дошкольного и школьного возраста, родительской общественности в летний каникулярный период 2023 года.</w:t>
      </w:r>
    </w:p>
    <w:p w:rsidR="000218F1" w:rsidRPr="000218F1" w:rsidRDefault="000218F1" w:rsidP="000218F1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A474B"/>
        </w:rPr>
      </w:pPr>
      <w:r w:rsidRPr="000218F1">
        <w:rPr>
          <w:noProof/>
          <w:color w:val="4A474B"/>
        </w:rPr>
        <w:drawing>
          <wp:inline distT="0" distB="0" distL="0" distR="0" wp14:anchorId="48F46F21" wp14:editId="10CA8CAD">
            <wp:extent cx="154305" cy="154305"/>
            <wp:effectExtent l="0" t="0" r="0" b="0"/>
            <wp:docPr id="1" name="Рисунок 1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???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8F1">
        <w:rPr>
          <w:color w:val="4A474B"/>
        </w:rPr>
        <w:t> Дорожное движение – это сложный процесс, который зависит от большого количества факторов и каждого участника движения: и водителя, и пешехода. Чтобы пешеходу находиться в безопасности нужно оставаться внимательным вблизи проезжей части дороги и при ее переходе.</w:t>
      </w:r>
      <w:r w:rsidRPr="000218F1">
        <w:rPr>
          <w:color w:val="4A474B"/>
        </w:rPr>
        <w:br/>
        <w:t>Факторы, отвлекающие внимание пешеходов:</w:t>
      </w:r>
    </w:p>
    <w:p w:rsidR="000218F1" w:rsidRPr="000218F1" w:rsidRDefault="00557CC5" w:rsidP="000218F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</w:rPr>
      </w:pPr>
      <w:hyperlink r:id="rId6" w:tgtFrame="_blank" w:history="1">
        <w:r w:rsidR="000218F1" w:rsidRPr="000218F1">
          <w:rPr>
            <w:rStyle w:val="a4"/>
            <w:color w:val="783D98"/>
            <w:u w:val="none"/>
          </w:rPr>
          <w:t>https://t.me/institut_vospitaniya/3935</w:t>
        </w:r>
      </w:hyperlink>
      <w:r w:rsidR="000218F1" w:rsidRPr="000218F1">
        <w:rPr>
          <w:color w:val="4A474B"/>
        </w:rPr>
        <w:t>; </w:t>
      </w:r>
      <w:hyperlink r:id="rId7" w:history="1">
        <w:r w:rsidR="000218F1" w:rsidRPr="000218F1">
          <w:rPr>
            <w:rStyle w:val="a4"/>
            <w:color w:val="783D98"/>
            <w:u w:val="none"/>
          </w:rPr>
          <w:t>https://vk.com/wall-113551114_12496</w:t>
        </w:r>
      </w:hyperlink>
    </w:p>
    <w:p w:rsidR="000218F1" w:rsidRPr="000218F1" w:rsidRDefault="000218F1" w:rsidP="003936AB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A474B"/>
        </w:rPr>
      </w:pPr>
      <w:r w:rsidRPr="000218F1">
        <w:rPr>
          <w:noProof/>
          <w:color w:val="4A474B"/>
        </w:rPr>
        <w:drawing>
          <wp:inline distT="0" distB="0" distL="0" distR="0" wp14:anchorId="64581562" wp14:editId="1118F428">
            <wp:extent cx="154305" cy="154305"/>
            <wp:effectExtent l="0" t="0" r="0" b="0"/>
            <wp:docPr id="2" name="Рисунок 2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???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8F1">
        <w:rPr>
          <w:color w:val="4A474B"/>
        </w:rPr>
        <w:t> Велопрогулки – это хороший способ полезно занять ребенка. Однако, напомните ему, что велосипеду не место на проезжей части, что нужно думать о прохожих и управлять своим средством передвижения аккуратно.</w:t>
      </w:r>
      <w:r w:rsidRPr="000218F1">
        <w:rPr>
          <w:color w:val="4A474B"/>
        </w:rPr>
        <w:br/>
        <w:t>Дети на велосипеде:</w:t>
      </w:r>
    </w:p>
    <w:p w:rsidR="000218F1" w:rsidRPr="000218F1" w:rsidRDefault="00557CC5" w:rsidP="000218F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</w:rPr>
      </w:pPr>
      <w:hyperlink r:id="rId8" w:tgtFrame="_blank" w:history="1">
        <w:r w:rsidR="000218F1" w:rsidRPr="000218F1">
          <w:rPr>
            <w:rStyle w:val="a4"/>
            <w:color w:val="783D98"/>
            <w:u w:val="none"/>
          </w:rPr>
          <w:t>https://t.me/institut_vospitaniya/3372</w:t>
        </w:r>
      </w:hyperlink>
      <w:r w:rsidR="000218F1" w:rsidRPr="000218F1">
        <w:rPr>
          <w:color w:val="4A474B"/>
        </w:rPr>
        <w:t>; </w:t>
      </w:r>
      <w:hyperlink r:id="rId9" w:history="1">
        <w:r w:rsidR="000218F1" w:rsidRPr="000218F1">
          <w:rPr>
            <w:rStyle w:val="a4"/>
            <w:color w:val="783D98"/>
            <w:u w:val="none"/>
          </w:rPr>
          <w:t>https://vk.com/wall113551114_11607</w:t>
        </w:r>
      </w:hyperlink>
    </w:p>
    <w:p w:rsidR="000218F1" w:rsidRPr="000218F1" w:rsidRDefault="000218F1" w:rsidP="000218F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</w:rPr>
      </w:pPr>
      <w:r w:rsidRPr="000218F1">
        <w:rPr>
          <w:noProof/>
          <w:color w:val="4A474B"/>
        </w:rPr>
        <w:drawing>
          <wp:inline distT="0" distB="0" distL="0" distR="0" wp14:anchorId="22394CFC" wp14:editId="09636396">
            <wp:extent cx="154305" cy="154305"/>
            <wp:effectExtent l="0" t="0" r="0" b="0"/>
            <wp:docPr id="3" name="Рисунок 3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???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8F1">
        <w:rPr>
          <w:color w:val="4A474B"/>
        </w:rPr>
        <w:t> Самокаты, скейтборды, ролики… Как правильно передвигаться с использованием средств индивидуальной мобильности? Помните, что, передвигаясь с использованием средств индивидуальной мобильности, вы являетесь пешеходом; во время движения нужно отказаться от использования мобильного телефона, наушников и других гаджетов, воздержаться от передвижения при недостаточной освещённости, в узких пространствах, при больших скоплениях людей, а также в местах, где много помех и препятствий.</w:t>
      </w:r>
      <w:r w:rsidRPr="000218F1">
        <w:rPr>
          <w:color w:val="4A474B"/>
        </w:rPr>
        <w:br/>
        <w:t>Как правильно передвигаться, используя средства индивидуальной мобильности (СМИ): </w:t>
      </w:r>
      <w:hyperlink r:id="rId10" w:tgtFrame="_blank" w:history="1">
        <w:r w:rsidRPr="000218F1">
          <w:rPr>
            <w:rStyle w:val="a4"/>
            <w:color w:val="783D98"/>
            <w:u w:val="none"/>
          </w:rPr>
          <w:t>https://t.me/institut_vospitaniya/1348</w:t>
        </w:r>
      </w:hyperlink>
      <w:r w:rsidRPr="000218F1">
        <w:rPr>
          <w:color w:val="4A474B"/>
        </w:rPr>
        <w:t>; </w:t>
      </w:r>
      <w:hyperlink r:id="rId11" w:history="1">
        <w:r w:rsidRPr="000218F1">
          <w:rPr>
            <w:rStyle w:val="a4"/>
            <w:color w:val="783D98"/>
            <w:u w:val="none"/>
          </w:rPr>
          <w:t>https://vk.com/wall</w:t>
        </w:r>
      </w:hyperlink>
    </w:p>
    <w:p w:rsidR="000218F1" w:rsidRPr="000218F1" w:rsidRDefault="000218F1" w:rsidP="000218F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</w:rPr>
      </w:pPr>
      <w:r w:rsidRPr="000218F1">
        <w:rPr>
          <w:noProof/>
          <w:color w:val="4A474B"/>
        </w:rPr>
        <w:drawing>
          <wp:inline distT="0" distB="0" distL="0" distR="0" wp14:anchorId="0B4B271B" wp14:editId="0168D7E4">
            <wp:extent cx="154305" cy="154305"/>
            <wp:effectExtent l="0" t="0" r="0" b="0"/>
            <wp:docPr id="4" name="Рисунок 4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???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8F1">
        <w:rPr>
          <w:color w:val="4A474B"/>
        </w:rPr>
        <w:t xml:space="preserve">На дорогах имеются дорожные ловушки: что это такое и как в них не </w:t>
      </w:r>
      <w:proofErr w:type="gramStart"/>
      <w:r w:rsidRPr="000218F1">
        <w:rPr>
          <w:color w:val="4A474B"/>
        </w:rPr>
        <w:t>попасть?</w:t>
      </w:r>
      <w:r w:rsidRPr="000218F1">
        <w:rPr>
          <w:color w:val="4A474B"/>
        </w:rPr>
        <w:br/>
        <w:t>Дорожные</w:t>
      </w:r>
      <w:proofErr w:type="gramEnd"/>
      <w:r w:rsidRPr="000218F1">
        <w:rPr>
          <w:color w:val="4A474B"/>
        </w:rPr>
        <w:t xml:space="preserve"> ловушки: </w:t>
      </w:r>
      <w:hyperlink r:id="rId12" w:history="1">
        <w:r w:rsidRPr="000218F1">
          <w:rPr>
            <w:rStyle w:val="a4"/>
            <w:color w:val="783D98"/>
            <w:u w:val="none"/>
          </w:rPr>
          <w:t>https://vk.com/doc-113551114_657996378</w:t>
        </w:r>
      </w:hyperlink>
    </w:p>
    <w:p w:rsidR="000218F1" w:rsidRPr="000218F1" w:rsidRDefault="000218F1" w:rsidP="000218F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</w:rPr>
      </w:pPr>
      <w:r w:rsidRPr="000218F1">
        <w:rPr>
          <w:noProof/>
          <w:color w:val="4A474B"/>
        </w:rPr>
        <w:drawing>
          <wp:inline distT="0" distB="0" distL="0" distR="0" wp14:anchorId="5D27FC31" wp14:editId="4EC155AE">
            <wp:extent cx="154305" cy="154305"/>
            <wp:effectExtent l="0" t="0" r="0" b="0"/>
            <wp:docPr id="5" name="Рисунок 5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???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8F1">
        <w:rPr>
          <w:color w:val="4A474B"/>
        </w:rPr>
        <w:t xml:space="preserve">Как закрепить знания по безопасности дорожного </w:t>
      </w:r>
      <w:proofErr w:type="gramStart"/>
      <w:r w:rsidRPr="000218F1">
        <w:rPr>
          <w:color w:val="4A474B"/>
        </w:rPr>
        <w:t>движения:</w:t>
      </w:r>
      <w:r w:rsidRPr="000218F1">
        <w:rPr>
          <w:color w:val="4A474B"/>
        </w:rPr>
        <w:br/>
      </w:r>
      <w:hyperlink r:id="rId13" w:tgtFrame="_blank" w:history="1">
        <w:r w:rsidRPr="000218F1">
          <w:rPr>
            <w:rStyle w:val="a4"/>
            <w:color w:val="783D98"/>
            <w:u w:val="none"/>
          </w:rPr>
          <w:t>https://t.me/institut_vospitaniya/3767</w:t>
        </w:r>
        <w:proofErr w:type="gramEnd"/>
      </w:hyperlink>
      <w:r w:rsidRPr="000218F1">
        <w:rPr>
          <w:color w:val="4A474B"/>
        </w:rPr>
        <w:t>; </w:t>
      </w:r>
      <w:hyperlink r:id="rId14" w:history="1">
        <w:r w:rsidRPr="000218F1">
          <w:rPr>
            <w:rStyle w:val="a4"/>
            <w:color w:val="9538C5"/>
            <w:u w:val="none"/>
          </w:rPr>
          <w:t>https://vk.com/wall-113551114_12242</w:t>
        </w:r>
      </w:hyperlink>
    </w:p>
    <w:p w:rsidR="00291B47" w:rsidRPr="000218F1" w:rsidRDefault="000218F1" w:rsidP="000218F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4A474B"/>
        </w:rPr>
      </w:pPr>
      <w:r w:rsidRPr="000218F1">
        <w:rPr>
          <w:color w:val="4A474B"/>
        </w:rPr>
        <w:t>Расскажите об этом детям, чтобы они знали, как всегда оставаться в безопасности!</w:t>
      </w:r>
    </w:p>
    <w:sectPr w:rsidR="00291B47" w:rsidRPr="0002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19"/>
    <w:rsid w:val="000218F1"/>
    <w:rsid w:val="00291B47"/>
    <w:rsid w:val="003936AB"/>
    <w:rsid w:val="00557CC5"/>
    <w:rsid w:val="00E4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5BD4-5C1C-4354-84CF-A2613A4C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18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1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.me%2Finstitut_vospitaniya%2F3372&amp;post=-209739814_309&amp;cc_key=" TargetMode="External"/><Relationship Id="rId13" Type="http://schemas.openxmlformats.org/officeDocument/2006/relationships/hyperlink" Target="https://vk.com/away.php?to=https%3A%2F%2Ft.me%2Finstitut_vospitaniya%2F3767&amp;post=-209739814_309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13551114_12496" TargetMode="External"/><Relationship Id="rId12" Type="http://schemas.openxmlformats.org/officeDocument/2006/relationships/hyperlink" Target="https://vk.com/doc-113551114_65799637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.me%2Finstitut_vospitaniya%2F3935&amp;post=-209739814_309&amp;cc_key=" TargetMode="External"/><Relationship Id="rId11" Type="http://schemas.openxmlformats.org/officeDocument/2006/relationships/hyperlink" Target="https://vk.com/wall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t.me%2Finstitut_vospitaniya%2F1348&amp;post=-209739814_309&amp;cc_key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wall113551114_11607" TargetMode="External"/><Relationship Id="rId14" Type="http://schemas.openxmlformats.org/officeDocument/2006/relationships/hyperlink" Target="https://vk.com/wall-113551114_12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2023-06-28T07:40:00Z</dcterms:created>
  <dcterms:modified xsi:type="dcterms:W3CDTF">2023-06-28T07:40:00Z</dcterms:modified>
</cp:coreProperties>
</file>